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480" w:rsidRPr="00765618" w:rsidP="007C5480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765618">
        <w:rPr>
          <w:rFonts w:ascii="Times New Roman" w:hAnsi="Times New Roman"/>
          <w:bCs/>
          <w:sz w:val="26"/>
          <w:szCs w:val="26"/>
          <w:lang w:eastAsia="ru-RU"/>
        </w:rPr>
        <w:t xml:space="preserve">Дело № </w:t>
      </w:r>
      <w:r>
        <w:rPr>
          <w:rFonts w:ascii="Times New Roman" w:hAnsi="Times New Roman"/>
          <w:bCs/>
          <w:sz w:val="26"/>
          <w:szCs w:val="26"/>
          <w:lang w:eastAsia="ru-RU"/>
        </w:rPr>
        <w:t>0</w:t>
      </w:r>
      <w:r w:rsidRPr="00765618">
        <w:rPr>
          <w:rFonts w:ascii="Times New Roman" w:hAnsi="Times New Roman"/>
          <w:bCs/>
          <w:sz w:val="26"/>
          <w:szCs w:val="26"/>
          <w:lang w:eastAsia="ru-RU"/>
        </w:rPr>
        <w:t>5-</w:t>
      </w:r>
      <w:r>
        <w:rPr>
          <w:rFonts w:ascii="Times New Roman" w:hAnsi="Times New Roman"/>
          <w:bCs/>
          <w:sz w:val="26"/>
          <w:szCs w:val="26"/>
          <w:lang w:eastAsia="ru-RU"/>
        </w:rPr>
        <w:t>0933/2604/2025</w:t>
      </w:r>
    </w:p>
    <w:p w:rsidR="007C5480" w:rsidRPr="00765618" w:rsidP="007C5480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hAnsi="Times New Roman"/>
          <w:bCs/>
          <w:color w:val="0000CC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CC"/>
          <w:sz w:val="26"/>
          <w:szCs w:val="26"/>
          <w:lang w:eastAsia="ru-RU"/>
        </w:rPr>
        <w:t xml:space="preserve">УИД </w:t>
      </w:r>
      <w:r w:rsidRPr="00765618">
        <w:rPr>
          <w:rFonts w:ascii="Times New Roman" w:hAnsi="Times New Roman"/>
          <w:bCs/>
          <w:color w:val="0000CC"/>
          <w:sz w:val="26"/>
          <w:szCs w:val="26"/>
          <w:lang w:eastAsia="ru-RU"/>
        </w:rPr>
        <w:t>86</w:t>
      </w:r>
      <w:r w:rsidRPr="00765618">
        <w:rPr>
          <w:rFonts w:ascii="Times New Roman" w:hAnsi="Times New Roman"/>
          <w:bCs/>
          <w:color w:val="0000CC"/>
          <w:sz w:val="26"/>
          <w:szCs w:val="26"/>
          <w:lang w:val="en-US" w:eastAsia="ru-RU"/>
        </w:rPr>
        <w:t>MS</w:t>
      </w:r>
      <w:r w:rsidRPr="00765618">
        <w:rPr>
          <w:rFonts w:ascii="Times New Roman" w:hAnsi="Times New Roman"/>
          <w:bCs/>
          <w:color w:val="0000CC"/>
          <w:sz w:val="26"/>
          <w:szCs w:val="26"/>
          <w:lang w:eastAsia="ru-RU"/>
        </w:rPr>
        <w:t>00</w:t>
      </w:r>
      <w:r>
        <w:rPr>
          <w:rFonts w:ascii="Times New Roman" w:hAnsi="Times New Roman"/>
          <w:bCs/>
          <w:color w:val="0000CC"/>
          <w:sz w:val="26"/>
          <w:szCs w:val="26"/>
          <w:lang w:eastAsia="ru-RU"/>
        </w:rPr>
        <w:t>59-01-2025</w:t>
      </w:r>
      <w:r w:rsidRPr="00765618">
        <w:rPr>
          <w:rFonts w:ascii="Times New Roman" w:hAnsi="Times New Roman"/>
          <w:bCs/>
          <w:color w:val="0000CC"/>
          <w:sz w:val="26"/>
          <w:szCs w:val="26"/>
          <w:lang w:eastAsia="ru-RU"/>
        </w:rPr>
        <w:t>-00</w:t>
      </w:r>
      <w:r>
        <w:rPr>
          <w:rFonts w:ascii="Times New Roman" w:hAnsi="Times New Roman"/>
          <w:bCs/>
          <w:color w:val="0000CC"/>
          <w:sz w:val="26"/>
          <w:szCs w:val="26"/>
          <w:lang w:eastAsia="ru-RU"/>
        </w:rPr>
        <w:t>7349</w:t>
      </w:r>
      <w:r w:rsidRPr="00765618">
        <w:rPr>
          <w:rFonts w:ascii="Times New Roman" w:hAnsi="Times New Roman"/>
          <w:bCs/>
          <w:color w:val="0000CC"/>
          <w:sz w:val="26"/>
          <w:szCs w:val="26"/>
          <w:lang w:eastAsia="ru-RU"/>
        </w:rPr>
        <w:t>-</w:t>
      </w:r>
      <w:r>
        <w:rPr>
          <w:rFonts w:ascii="Times New Roman" w:hAnsi="Times New Roman"/>
          <w:bCs/>
          <w:color w:val="0000CC"/>
          <w:sz w:val="26"/>
          <w:szCs w:val="26"/>
          <w:lang w:eastAsia="ru-RU"/>
        </w:rPr>
        <w:t>56</w:t>
      </w:r>
    </w:p>
    <w:p w:rsidR="007C5480" w:rsidRPr="00765618" w:rsidP="007C5480">
      <w:pPr>
        <w:tabs>
          <w:tab w:val="left" w:pos="3495"/>
        </w:tabs>
        <w:spacing w:after="0" w:line="240" w:lineRule="auto"/>
        <w:ind w:right="43" w:firstLine="567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7C5480" w:rsidRPr="00765618" w:rsidP="007C5480">
      <w:pPr>
        <w:tabs>
          <w:tab w:val="left" w:pos="3495"/>
        </w:tabs>
        <w:spacing w:after="0" w:line="240" w:lineRule="auto"/>
        <w:ind w:right="43" w:firstLine="567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765618">
        <w:rPr>
          <w:rFonts w:ascii="Times New Roman" w:hAnsi="Times New Roman"/>
          <w:bCs/>
          <w:sz w:val="26"/>
          <w:szCs w:val="26"/>
          <w:lang w:eastAsia="ru-RU"/>
        </w:rPr>
        <w:t>Постановление</w:t>
      </w:r>
    </w:p>
    <w:p w:rsidR="007C5480" w:rsidRPr="00765618" w:rsidP="007C5480">
      <w:pPr>
        <w:tabs>
          <w:tab w:val="left" w:pos="3495"/>
        </w:tabs>
        <w:spacing w:after="0" w:line="240" w:lineRule="auto"/>
        <w:ind w:right="43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8 октября 2025 </w:t>
      </w:r>
      <w:r w:rsidRPr="00765618">
        <w:rPr>
          <w:rFonts w:ascii="Times New Roman" w:hAnsi="Times New Roman"/>
          <w:bCs/>
          <w:color w:val="0000FF"/>
          <w:sz w:val="26"/>
          <w:szCs w:val="26"/>
          <w:lang w:eastAsia="ru-RU"/>
        </w:rPr>
        <w:t xml:space="preserve">года                                                                    </w:t>
      </w:r>
      <w:r w:rsidRPr="00765618">
        <w:rPr>
          <w:rFonts w:ascii="Times New Roman" w:hAnsi="Times New Roman"/>
          <w:bCs/>
          <w:sz w:val="26"/>
          <w:szCs w:val="26"/>
          <w:lang w:eastAsia="ru-RU"/>
        </w:rPr>
        <w:t>город Сургут</w:t>
      </w:r>
    </w:p>
    <w:p w:rsidR="007C5480" w:rsidRPr="00765618" w:rsidP="007C5480">
      <w:pPr>
        <w:tabs>
          <w:tab w:val="left" w:pos="3495"/>
        </w:tabs>
        <w:spacing w:after="0" w:line="240" w:lineRule="auto"/>
        <w:ind w:right="43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5618">
        <w:rPr>
          <w:rFonts w:ascii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</w:t>
      </w:r>
      <w:r w:rsidRPr="00765618">
        <w:rPr>
          <w:rFonts w:ascii="Times New Roman" w:hAnsi="Times New Roman"/>
          <w:sz w:val="26"/>
          <w:szCs w:val="26"/>
          <w:lang w:eastAsia="ru-RU"/>
        </w:rPr>
        <w:t>Сургутского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765618">
        <w:rPr>
          <w:rFonts w:ascii="Times New Roman" w:hAnsi="Times New Roman"/>
          <w:sz w:val="26"/>
          <w:szCs w:val="26"/>
          <w:lang w:eastAsia="ru-RU"/>
        </w:rPr>
        <w:t>Сургутского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765618">
        <w:rPr>
          <w:rFonts w:ascii="Times New Roman" w:hAnsi="Times New Roman"/>
          <w:sz w:val="26"/>
          <w:szCs w:val="26"/>
          <w:lang w:eastAsia="ru-RU"/>
        </w:rPr>
        <w:t>Думлер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, находящаяся по адресу: г. Сургут, ул. Гагарина, 9, </w:t>
      </w:r>
      <w:r w:rsidRPr="00765618">
        <w:rPr>
          <w:rFonts w:ascii="Times New Roman" w:hAnsi="Times New Roman"/>
          <w:sz w:val="26"/>
          <w:szCs w:val="26"/>
          <w:lang w:eastAsia="ru-RU"/>
        </w:rPr>
        <w:t>каб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765618">
        <w:rPr>
          <w:rFonts w:ascii="Times New Roman" w:hAnsi="Times New Roman"/>
          <w:color w:val="0000FF"/>
          <w:sz w:val="26"/>
          <w:szCs w:val="26"/>
          <w:lang w:eastAsia="ru-RU"/>
        </w:rPr>
        <w:t>402,</w:t>
      </w:r>
      <w:r w:rsidRPr="00765618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предусмотренном </w:t>
      </w:r>
      <w:r w:rsidRPr="00765618">
        <w:rPr>
          <w:rFonts w:ascii="Times New Roman" w:hAnsi="Times New Roman"/>
          <w:color w:val="0000FF"/>
          <w:sz w:val="26"/>
          <w:szCs w:val="26"/>
          <w:lang w:eastAsia="ru-RU"/>
        </w:rPr>
        <w:t>ст.</w:t>
      </w:r>
      <w:r>
        <w:rPr>
          <w:rFonts w:ascii="Times New Roman" w:hAnsi="Times New Roman"/>
          <w:color w:val="0000FF"/>
          <w:sz w:val="26"/>
          <w:szCs w:val="26"/>
          <w:lang w:eastAsia="ru-RU"/>
        </w:rPr>
        <w:t xml:space="preserve"> </w:t>
      </w:r>
      <w:r w:rsidRPr="00765618">
        <w:rPr>
          <w:rFonts w:ascii="Times New Roman" w:hAnsi="Times New Roman"/>
          <w:color w:val="0000FF"/>
          <w:sz w:val="26"/>
          <w:szCs w:val="26"/>
          <w:lang w:eastAsia="ru-RU"/>
        </w:rPr>
        <w:t>17.</w:t>
      </w:r>
      <w:r>
        <w:rPr>
          <w:rFonts w:ascii="Times New Roman" w:hAnsi="Times New Roman"/>
          <w:color w:val="0000FF"/>
          <w:sz w:val="26"/>
          <w:szCs w:val="26"/>
          <w:lang w:eastAsia="ru-RU"/>
        </w:rPr>
        <w:t>8</w:t>
      </w:r>
      <w:r w:rsidRPr="00765618">
        <w:rPr>
          <w:rFonts w:ascii="Times New Roman" w:hAnsi="Times New Roman"/>
          <w:color w:val="0000FF"/>
          <w:sz w:val="26"/>
          <w:szCs w:val="26"/>
          <w:lang w:eastAsia="ru-RU"/>
        </w:rPr>
        <w:t xml:space="preserve"> </w:t>
      </w:r>
      <w:r w:rsidRPr="00765618">
        <w:rPr>
          <w:rFonts w:ascii="Times New Roman" w:hAnsi="Times New Roman"/>
          <w:sz w:val="26"/>
          <w:szCs w:val="26"/>
          <w:lang w:eastAsia="ru-RU"/>
        </w:rPr>
        <w:t>КоАП РФ, в отношении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color w:val="0000CC"/>
          <w:sz w:val="26"/>
          <w:szCs w:val="26"/>
        </w:rPr>
        <w:t>Яковлевой Елены Валерьевны</w:t>
      </w:r>
      <w:r w:rsidRPr="00765618">
        <w:rPr>
          <w:rFonts w:ascii="Times New Roman" w:hAnsi="Times New Roman"/>
          <w:color w:val="0000CC"/>
          <w:sz w:val="26"/>
          <w:szCs w:val="26"/>
        </w:rPr>
        <w:t xml:space="preserve">, </w:t>
      </w:r>
    </w:p>
    <w:p w:rsidR="007C5480" w:rsidRPr="00765618" w:rsidP="007C5480">
      <w:pPr>
        <w:spacing w:after="0" w:line="240" w:lineRule="auto"/>
        <w:ind w:right="43"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65618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7C5480" w:rsidRPr="00765618" w:rsidP="007C5480">
      <w:pPr>
        <w:spacing w:after="0" w:line="240" w:lineRule="auto"/>
        <w:ind w:right="43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17.09.2025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года около </w:t>
      </w:r>
      <w:r>
        <w:rPr>
          <w:rFonts w:ascii="Times New Roman" w:hAnsi="Times New Roman"/>
          <w:sz w:val="26"/>
          <w:szCs w:val="26"/>
          <w:lang w:eastAsia="ru-RU"/>
        </w:rPr>
        <w:t xml:space="preserve">16 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часов 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5 минут по адресу: ХМАО-Югра, г. Сургут, ул. </w:t>
      </w:r>
      <w:r>
        <w:rPr>
          <w:rFonts w:ascii="Times New Roman" w:hAnsi="Times New Roman"/>
          <w:sz w:val="26"/>
          <w:szCs w:val="26"/>
          <w:lang w:eastAsia="ru-RU"/>
        </w:rPr>
        <w:t xml:space="preserve">Губкина </w:t>
      </w:r>
      <w:r>
        <w:rPr>
          <w:rFonts w:ascii="Times New Roman" w:hAnsi="Times New Roman"/>
          <w:sz w:val="26"/>
          <w:szCs w:val="26"/>
          <w:lang w:eastAsia="ru-RU"/>
        </w:rPr>
        <w:t>ХХХ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Яковлева Е.В.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под подпись была ознакомлена с постановлением о принудительном приводе, вынесенным судебным приставом-исполнителем лейтенантом внутренней службы Фомина М.В. от 17.09.2025, Яковлева Е.В. воспрепятствовала законной деятельности младшего судебного пристава по обеспечению установленного порядка деятельности судов – водителя, младшего лейтенанта внутренней службы </w:t>
      </w:r>
      <w:r>
        <w:rPr>
          <w:rFonts w:ascii="Times New Roman" w:hAnsi="Times New Roman"/>
          <w:sz w:val="26"/>
          <w:szCs w:val="26"/>
          <w:lang w:eastAsia="ru-RU"/>
        </w:rPr>
        <w:t>ХХХ</w:t>
      </w:r>
      <w:r>
        <w:rPr>
          <w:rFonts w:ascii="Times New Roman" w:hAnsi="Times New Roman"/>
          <w:sz w:val="26"/>
          <w:szCs w:val="26"/>
          <w:lang w:eastAsia="ru-RU"/>
        </w:rPr>
        <w:t xml:space="preserve"> находящегося при исполнении служебных обязанностей, а именно выражала явный отказ на неоднократные требования проследовать в служебный автомобиль для доставления в отделение судебных приставов по г. Сургуту,</w:t>
      </w:r>
      <w:r w:rsidRPr="007E5C77">
        <w:rPr>
          <w:rFonts w:ascii="Times New Roman" w:hAnsi="Times New Roman"/>
          <w:sz w:val="26"/>
          <w:szCs w:val="26"/>
          <w:lang w:eastAsia="ru-RU"/>
        </w:rPr>
        <w:t xml:space="preserve"> в результате чего совершил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7E5C77">
        <w:rPr>
          <w:rFonts w:ascii="Times New Roman" w:hAnsi="Times New Roman"/>
          <w:sz w:val="26"/>
          <w:szCs w:val="26"/>
          <w:lang w:eastAsia="ru-RU"/>
        </w:rPr>
        <w:t xml:space="preserve"> административное правонарушение, предусмотренное статьей 17.8 КоАП РФ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C5480" w:rsidRPr="00765618" w:rsidP="007C54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99"/>
          <w:sz w:val="26"/>
          <w:szCs w:val="26"/>
          <w:lang w:eastAsia="zh-CN"/>
        </w:rPr>
      </w:pPr>
      <w:r>
        <w:rPr>
          <w:rFonts w:ascii="Times New Roman" w:hAnsi="Times New Roman"/>
          <w:color w:val="7030A0"/>
          <w:sz w:val="26"/>
          <w:szCs w:val="26"/>
          <w:lang w:eastAsia="ru-RU"/>
        </w:rPr>
        <w:t>Яковлева Е.В.,</w:t>
      </w:r>
      <w:r w:rsidRPr="00765618">
        <w:rPr>
          <w:rFonts w:ascii="Times New Roman" w:hAnsi="Times New Roman"/>
          <w:color w:val="7030A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99"/>
          <w:sz w:val="26"/>
          <w:szCs w:val="26"/>
          <w:lang w:eastAsia="zh-CN"/>
        </w:rPr>
        <w:t>извещенная</w:t>
      </w:r>
      <w:r w:rsidRPr="00765618">
        <w:rPr>
          <w:rFonts w:ascii="Times New Roman" w:hAnsi="Times New Roman"/>
          <w:color w:val="000099"/>
          <w:sz w:val="26"/>
          <w:szCs w:val="26"/>
          <w:lang w:eastAsia="zh-CN"/>
        </w:rPr>
        <w:t xml:space="preserve"> о времени и месте рассмотрения дела надлежащим образом</w:t>
      </w:r>
      <w:r>
        <w:rPr>
          <w:rFonts w:ascii="Times New Roman" w:hAnsi="Times New Roman"/>
          <w:color w:val="000099"/>
          <w:sz w:val="26"/>
          <w:szCs w:val="26"/>
          <w:lang w:eastAsia="zh-CN"/>
        </w:rPr>
        <w:t>, а именно судебной повесткой, направленной по адресу места жительства привлекаемого лица, возвращенной в адрес суда с отметкой об истечении срока хранения, в судебное заседание не явилась</w:t>
      </w:r>
      <w:r w:rsidRPr="00765618">
        <w:rPr>
          <w:rFonts w:ascii="Times New Roman" w:hAnsi="Times New Roman"/>
          <w:color w:val="000099"/>
          <w:sz w:val="26"/>
          <w:szCs w:val="26"/>
          <w:lang w:eastAsia="zh-CN"/>
        </w:rPr>
        <w:t>, ходатайств об отложении рассмотрения дела не заявлял</w:t>
      </w:r>
      <w:r>
        <w:rPr>
          <w:rFonts w:ascii="Times New Roman" w:hAnsi="Times New Roman"/>
          <w:color w:val="000099"/>
          <w:sz w:val="26"/>
          <w:szCs w:val="26"/>
          <w:lang w:eastAsia="zh-CN"/>
        </w:rPr>
        <w:t>а, ходатайствовала о рассмотрении дела в ее отсутствие, вину признала</w:t>
      </w:r>
      <w:r w:rsidRPr="00765618">
        <w:rPr>
          <w:rFonts w:ascii="Times New Roman" w:hAnsi="Times New Roman"/>
          <w:color w:val="000099"/>
          <w:sz w:val="26"/>
          <w:szCs w:val="26"/>
          <w:lang w:eastAsia="zh-CN"/>
        </w:rPr>
        <w:t xml:space="preserve">.  </w:t>
      </w:r>
    </w:p>
    <w:p w:rsidR="007C5480" w:rsidRPr="00765618" w:rsidP="007C54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99"/>
          <w:sz w:val="26"/>
          <w:szCs w:val="26"/>
          <w:lang w:eastAsia="zh-CN"/>
        </w:rPr>
      </w:pPr>
      <w:r w:rsidRPr="00765618">
        <w:rPr>
          <w:rFonts w:ascii="Times New Roman" w:hAnsi="Times New Roman"/>
          <w:color w:val="000099"/>
          <w:sz w:val="26"/>
          <w:szCs w:val="26"/>
          <w:lang w:eastAsia="zh-CN"/>
        </w:rPr>
        <w:t>На основании вышеизложенного, мировой судья, считает возможным рассмотреть дело в отсутствие</w:t>
      </w:r>
      <w:r w:rsidRPr="00765618">
        <w:rPr>
          <w:rFonts w:ascii="Times New Roman" w:hAnsi="Times New Roman"/>
          <w:color w:val="7030A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7030A0"/>
          <w:sz w:val="26"/>
          <w:szCs w:val="26"/>
          <w:lang w:eastAsia="ru-RU"/>
        </w:rPr>
        <w:t>Яковлевой Е.В.</w:t>
      </w:r>
      <w:r w:rsidRPr="00765618">
        <w:rPr>
          <w:rFonts w:ascii="Times New Roman" w:hAnsi="Times New Roman"/>
          <w:color w:val="7030A0"/>
          <w:sz w:val="26"/>
          <w:szCs w:val="26"/>
          <w:lang w:eastAsia="ru-RU"/>
        </w:rPr>
        <w:t xml:space="preserve"> </w:t>
      </w:r>
      <w:r w:rsidRPr="00765618">
        <w:rPr>
          <w:rFonts w:ascii="Times New Roman" w:hAnsi="Times New Roman"/>
          <w:color w:val="000099"/>
          <w:sz w:val="26"/>
          <w:szCs w:val="26"/>
          <w:lang w:eastAsia="zh-CN"/>
        </w:rPr>
        <w:t>в соответствии с ч. 2 ст. 25.1 КоАП РФ.</w:t>
      </w:r>
    </w:p>
    <w:p w:rsidR="007C5480" w:rsidRPr="00765618" w:rsidP="007C5480">
      <w:pPr>
        <w:tabs>
          <w:tab w:val="left" w:pos="2552"/>
        </w:tabs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Вина</w:t>
      </w:r>
      <w:r w:rsidRPr="00765618">
        <w:rPr>
          <w:rFonts w:ascii="Times New Roman" w:hAnsi="Times New Roman"/>
          <w:color w:val="7030A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7030A0"/>
          <w:sz w:val="26"/>
          <w:szCs w:val="26"/>
          <w:lang w:eastAsia="ru-RU"/>
        </w:rPr>
        <w:t>Яковлевой Е.В.</w:t>
      </w:r>
      <w:r w:rsidRPr="00765618">
        <w:rPr>
          <w:rFonts w:ascii="Times New Roman" w:hAnsi="Times New Roman"/>
          <w:color w:val="7030A0"/>
          <w:sz w:val="26"/>
          <w:szCs w:val="26"/>
          <w:lang w:eastAsia="ru-RU"/>
        </w:rPr>
        <w:t xml:space="preserve">  </w:t>
      </w:r>
      <w:r w:rsidRPr="00765618">
        <w:rPr>
          <w:rFonts w:ascii="Times New Roman" w:hAnsi="Times New Roman"/>
          <w:sz w:val="26"/>
          <w:szCs w:val="26"/>
        </w:rPr>
        <w:t xml:space="preserve">в совершенном правонарушении подтверждается: 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 xml:space="preserve">- протоколом об административном правонарушении </w:t>
      </w:r>
      <w:r w:rsidRPr="00765618">
        <w:rPr>
          <w:rFonts w:ascii="Times New Roman" w:hAnsi="Times New Roman"/>
          <w:color w:val="0000FF"/>
          <w:sz w:val="26"/>
          <w:szCs w:val="26"/>
        </w:rPr>
        <w:t xml:space="preserve">от </w:t>
      </w:r>
      <w:r>
        <w:rPr>
          <w:rFonts w:ascii="Times New Roman" w:hAnsi="Times New Roman"/>
          <w:color w:val="0000FF"/>
          <w:sz w:val="26"/>
          <w:szCs w:val="26"/>
        </w:rPr>
        <w:t>17.09.2025</w:t>
      </w:r>
      <w:r w:rsidRPr="00765618">
        <w:rPr>
          <w:rFonts w:ascii="Times New Roman" w:hAnsi="Times New Roman"/>
          <w:color w:val="0000FF"/>
          <w:sz w:val="26"/>
          <w:szCs w:val="26"/>
        </w:rPr>
        <w:t xml:space="preserve"> г.</w:t>
      </w:r>
    </w:p>
    <w:p w:rsidR="007C5480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65618">
        <w:rPr>
          <w:rFonts w:ascii="Times New Roman" w:hAnsi="Times New Roman"/>
          <w:color w:val="000000"/>
          <w:sz w:val="26"/>
          <w:szCs w:val="26"/>
        </w:rPr>
        <w:t xml:space="preserve">- копией постановления о приводе должника по ИП от </w:t>
      </w:r>
      <w:r>
        <w:rPr>
          <w:rFonts w:ascii="Times New Roman" w:hAnsi="Times New Roman"/>
          <w:color w:val="000000"/>
          <w:sz w:val="26"/>
          <w:szCs w:val="26"/>
        </w:rPr>
        <w:t>09.06.2025</w:t>
      </w:r>
      <w:r w:rsidRPr="00765618">
        <w:rPr>
          <w:rFonts w:ascii="Times New Roman" w:hAnsi="Times New Roman"/>
          <w:color w:val="000000"/>
          <w:sz w:val="26"/>
          <w:szCs w:val="26"/>
        </w:rPr>
        <w:t>;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актом об обнаружении правонарушения от 17.09.2025;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65618">
        <w:rPr>
          <w:rFonts w:ascii="Times New Roman" w:hAnsi="Times New Roman"/>
          <w:color w:val="000000"/>
          <w:sz w:val="26"/>
          <w:szCs w:val="26"/>
        </w:rPr>
        <w:t>- ра</w:t>
      </w:r>
      <w:r>
        <w:rPr>
          <w:rFonts w:ascii="Times New Roman" w:hAnsi="Times New Roman"/>
          <w:color w:val="000000"/>
          <w:sz w:val="26"/>
          <w:szCs w:val="26"/>
        </w:rPr>
        <w:t>портом младшего судебного пристава по ОУ</w:t>
      </w:r>
      <w:r w:rsidRPr="00765618">
        <w:rPr>
          <w:rFonts w:ascii="Times New Roman" w:hAnsi="Times New Roman"/>
          <w:color w:val="000000"/>
          <w:sz w:val="26"/>
          <w:szCs w:val="26"/>
        </w:rPr>
        <w:t>П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Pr="00765618">
        <w:rPr>
          <w:rFonts w:ascii="Times New Roman" w:hAnsi="Times New Roman"/>
          <w:color w:val="000000"/>
          <w:sz w:val="26"/>
          <w:szCs w:val="26"/>
        </w:rPr>
        <w:t>С.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силу </w:t>
      </w:r>
      <w:hyperlink r:id="rId4" w:anchor="/document/12156199/entry/2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статьи 2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Федерального закона от 02.10.2007 N 229-ФЗ "Об исполнительном производстве" (далее - Закон N 229-ФЗ) задачами исполнительного производства являются правильное и своевременное исполнение судебных актов, актов других органов и должностных лиц, а в предусмотренных законодательством Российской Федерации случаях исполнение иных документов в целях защиты нарушенных прав, свобод и законных интересов граждан и организаций, а также в целях обеспечения исполнения обязательств по международным договорам Российской Федерации.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hyperlink r:id="rId4" w:anchor="/document/11901340/entry/12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статье 12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Федерального закона от 21.07.1997 N 118-ФЗ "Об органах принудительного исполнения Российской Федерации" установлено, что в процессе принудительного исполнения судебных актов судебный пристав-исполнитель </w:t>
      </w: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>принимает меры по своевременному, полному и правильному исполнению исполнительных документов.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>Судебный пристав обязан использовать предоставленные ему права в соответствии с законом и не допускать в своей деятельности ущемления прав и законных интересов граждан и организаций (</w:t>
      </w:r>
      <w:hyperlink r:id="rId4" w:anchor="/document/11901340/entry/131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часть 1 статьи 13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Федерального закона от 21.07.1997 N 118-ФЗ "Об органах принудительного исполнения Российской Федерации").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основании </w:t>
      </w:r>
      <w:hyperlink r:id="rId4" w:anchor="/document/12156199/entry/6401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части 1 статьи 64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Закона N 229-ФЗ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Согласно </w:t>
      </w:r>
      <w:hyperlink r:id="rId4" w:anchor="/document/12156199/entry/6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статье 6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Закона N 229-ФЗ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 (часть 1); в случае невыполнения законных требований судебного пристава-исполнителя он применяет меры, предусмотренные указанным законом (часть 2);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 (часть 3).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hyperlink r:id="rId4" w:anchor="/document/12156199/entry/2405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части 5 статьи 24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Закона N 229-ФЗ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hyperlink r:id="rId4" w:anchor="/document/71445810/entry/0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Приказом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Министерства юстиции Российской Федерации от 13.07.2016 N 164 утвержден </w:t>
      </w:r>
      <w:hyperlink r:id="rId4" w:anchor="/document/71445810/entry/1000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Порядок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осуществления привода судебными приставами по обеспечению установленного порядка деятельности судов (далее - Порядок), согласно пункту 1 которого привод лица в соответствии с положениями </w:t>
      </w:r>
      <w:hyperlink r:id="rId4" w:anchor="/document/12156199/entry/2405" w:history="1">
        <w:r w:rsidRPr="0076561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части 5 статьи 24</w:t>
        </w:r>
      </w:hyperlink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Закона N 229-ФЗ осуществляется судебным приставом по обеспечению установленного порядка деятельности судов на основании постановления судебного пристава-исполнителя, утвержденного старшим судебным приставом или его заместителем, путем принудительного доставления (сопровождения) лица, подлежащего приводу, к месту вызова инициатором привода.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пунктом 1.8 Методических рекомендаций по осуществлению привода лиц, уклоняющихся от явки в суд или к судебному приставу-исполнителю, постановление о приводе исполняется судебными приставами по обеспечению установленного порядка деятельности судов структурного подразделения территориального органа Федеральной службы судебных приставов, как правило, по месту фактического пребывания, проживания и местонахождения лица, уклоняющегося от явки в суд и к судебному приставу-исполнителю.</w:t>
      </w:r>
    </w:p>
    <w:p w:rsidR="007C5480" w:rsidRPr="00765618" w:rsidP="007C5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>Во время сопровождения лица, подлежащего приводу, судебные приставы ведут постоянное наблюдение за лицом, подлежащим приводу; не отвлекаются от исполнения своих обязанностей; не вступают с лицом, подлежащим приводу, в разговоры, кроме случаев, определенных должностными обязанностями; не разглашают маршрут движения и порядок своих действий (пункт 3.4 Методических рекомендаций по осуществлению привода лиц, уклоняющихся от явки в суд или к судебному приставу-исполнителю).</w:t>
      </w: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5618">
        <w:rPr>
          <w:rFonts w:ascii="Times New Roman" w:hAnsi="Times New Roman"/>
          <w:sz w:val="26"/>
          <w:szCs w:val="26"/>
          <w:lang w:eastAsia="ru-RU"/>
        </w:rPr>
        <w:t>Деяние</w:t>
      </w:r>
      <w:r w:rsidRPr="0076561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70C0"/>
          <w:sz w:val="26"/>
          <w:szCs w:val="26"/>
          <w:lang w:eastAsia="ru-RU"/>
        </w:rPr>
        <w:t>Яковлевой Е.В.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суд квалифицирует по ст. 17.8 КоАП РФ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оспрепятствование законной деятельности должностного лица органа, уполномоченного на осуществление функций по принудительному исполнению </w:t>
      </w:r>
      <w:r w:rsidRPr="00765618">
        <w:rPr>
          <w:rFonts w:ascii="Times New Roman" w:hAnsi="Times New Roman"/>
          <w:color w:val="000000"/>
          <w:sz w:val="26"/>
          <w:szCs w:val="26"/>
          <w:lang w:eastAsia="ru-RU"/>
        </w:rPr>
        <w:t>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color w:val="000000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765618">
        <w:rPr>
          <w:rFonts w:ascii="Times New Roman" w:hAnsi="Times New Roman"/>
          <w:sz w:val="26"/>
          <w:szCs w:val="26"/>
        </w:rPr>
        <w:t xml:space="preserve">. </w:t>
      </w: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 xml:space="preserve">Обстоятельств, смягчающих или отягчающих административную ответственность, судом не установлено. </w:t>
      </w:r>
    </w:p>
    <w:p w:rsidR="007C5480" w:rsidRPr="00765618" w:rsidP="007C5480">
      <w:pPr>
        <w:spacing w:after="0" w:line="240" w:lineRule="auto"/>
        <w:ind w:right="-2" w:firstLine="567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765618">
        <w:rPr>
          <w:rFonts w:ascii="Times New Roman" w:eastAsia="Calibri" w:hAnsi="Times New Roman"/>
          <w:sz w:val="26"/>
          <w:szCs w:val="26"/>
          <w:lang w:eastAsia="ru-RU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содеянному. 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 w:rsidR="007C5480" w:rsidRPr="00765618" w:rsidP="007C5480">
      <w:pPr>
        <w:spacing w:after="0" w:line="240" w:lineRule="auto"/>
        <w:ind w:right="43" w:firstLine="567"/>
        <w:jc w:val="center"/>
        <w:rPr>
          <w:rFonts w:ascii="Times New Roman" w:hAnsi="Times New Roman"/>
          <w:sz w:val="26"/>
          <w:szCs w:val="26"/>
        </w:rPr>
      </w:pPr>
    </w:p>
    <w:p w:rsidR="007C5480" w:rsidRPr="00765618" w:rsidP="007C5480">
      <w:pPr>
        <w:spacing w:after="0" w:line="240" w:lineRule="auto"/>
        <w:ind w:right="43" w:firstLine="567"/>
        <w:jc w:val="center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постановил:</w:t>
      </w:r>
    </w:p>
    <w:p w:rsidR="007C5480" w:rsidRPr="00765618" w:rsidP="007C5480">
      <w:pPr>
        <w:spacing w:after="0" w:line="240" w:lineRule="auto"/>
        <w:ind w:right="43" w:firstLine="567"/>
        <w:jc w:val="center"/>
        <w:rPr>
          <w:rFonts w:ascii="Times New Roman" w:hAnsi="Times New Roman"/>
          <w:sz w:val="26"/>
          <w:szCs w:val="26"/>
        </w:rPr>
      </w:pP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CC"/>
          <w:sz w:val="26"/>
          <w:szCs w:val="26"/>
        </w:rPr>
        <w:t>Яковлеву Елену Валерьевну</w:t>
      </w:r>
      <w:r w:rsidRPr="00765618">
        <w:rPr>
          <w:rFonts w:ascii="Times New Roman" w:hAnsi="Times New Roman"/>
          <w:color w:val="0000CC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признать виновной</w:t>
      </w:r>
      <w:r w:rsidRPr="0076561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5618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8</w:t>
      </w:r>
      <w:r w:rsidRPr="00765618">
        <w:rPr>
          <w:rFonts w:ascii="Times New Roman" w:hAnsi="Times New Roman"/>
          <w:sz w:val="26"/>
          <w:szCs w:val="26"/>
        </w:rPr>
        <w:t xml:space="preserve"> КоАП РФ, и назначить наказание в виде административного </w:t>
      </w:r>
      <w:r w:rsidRPr="00765618">
        <w:rPr>
          <w:rFonts w:ascii="Times New Roman" w:hAnsi="Times New Roman"/>
          <w:color w:val="000000"/>
          <w:sz w:val="26"/>
          <w:szCs w:val="26"/>
        </w:rPr>
        <w:t xml:space="preserve">штрафа </w:t>
      </w:r>
      <w:r w:rsidRPr="00765618">
        <w:rPr>
          <w:rFonts w:ascii="Times New Roman" w:hAnsi="Times New Roman"/>
          <w:color w:val="0000FF"/>
          <w:sz w:val="26"/>
          <w:szCs w:val="26"/>
        </w:rPr>
        <w:t>в размере 1000 (одной тысячи) рублей.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FF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765618">
        <w:rPr>
          <w:rFonts w:ascii="Times New Roman" w:hAnsi="Times New Roman"/>
          <w:color w:val="000000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765618">
        <w:rPr>
          <w:rFonts w:ascii="Times New Roman" w:hAnsi="Times New Roman"/>
          <w:color w:val="000000"/>
          <w:sz w:val="26"/>
          <w:szCs w:val="26"/>
        </w:rPr>
        <w:t>сч</w:t>
      </w:r>
      <w:r w:rsidRPr="00765618">
        <w:rPr>
          <w:rFonts w:ascii="Times New Roman" w:hAnsi="Times New Roman"/>
          <w:color w:val="000000"/>
          <w:sz w:val="26"/>
          <w:szCs w:val="26"/>
        </w:rPr>
        <w:t>. 04872D08080, КБК 720</w:t>
      </w:r>
      <w:r>
        <w:rPr>
          <w:rFonts w:ascii="Times New Roman" w:hAnsi="Times New Roman"/>
          <w:sz w:val="26"/>
          <w:szCs w:val="26"/>
        </w:rPr>
        <w:t xml:space="preserve"> 1 1601173 01 0008 140</w:t>
      </w:r>
      <w:r w:rsidRPr="00765618">
        <w:rPr>
          <w:rFonts w:ascii="Times New Roman" w:hAnsi="Times New Roman"/>
          <w:color w:val="000000"/>
          <w:sz w:val="26"/>
          <w:szCs w:val="26"/>
        </w:rPr>
        <w:t>,</w:t>
      </w:r>
      <w:r w:rsidRPr="00765618">
        <w:rPr>
          <w:color w:val="000000"/>
          <w:sz w:val="26"/>
          <w:szCs w:val="26"/>
        </w:rPr>
        <w:t xml:space="preserve"> </w:t>
      </w:r>
      <w:r w:rsidRPr="00765618">
        <w:rPr>
          <w:rFonts w:ascii="Times New Roman" w:hAnsi="Times New Roman"/>
          <w:color w:val="000000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 w:rsidR="007C5480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65618">
        <w:rPr>
          <w:rFonts w:ascii="Times New Roman" w:hAnsi="Times New Roman"/>
          <w:bCs/>
          <w:color w:val="000000"/>
          <w:sz w:val="26"/>
          <w:szCs w:val="26"/>
        </w:rPr>
        <w:t xml:space="preserve">УИН </w:t>
      </w:r>
      <w:r w:rsidRPr="009A4D12">
        <w:rPr>
          <w:rFonts w:ascii="Times New Roman" w:hAnsi="Times New Roman"/>
          <w:bCs/>
          <w:color w:val="000000"/>
          <w:sz w:val="26"/>
          <w:szCs w:val="26"/>
        </w:rPr>
        <w:t>0412365400595009332517163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hAnsi="Times New Roman"/>
          <w:sz w:val="26"/>
          <w:szCs w:val="26"/>
        </w:rPr>
        <w:t>210</w:t>
      </w:r>
      <w:r w:rsidRPr="00765618">
        <w:rPr>
          <w:rFonts w:ascii="Times New Roman" w:hAnsi="Times New Roman"/>
          <w:sz w:val="26"/>
          <w:szCs w:val="26"/>
        </w:rPr>
        <w:t xml:space="preserve"> </w:t>
      </w:r>
      <w:r w:rsidRPr="00765618">
        <w:rPr>
          <w:rFonts w:ascii="Times New Roman" w:hAnsi="Times New Roman"/>
          <w:sz w:val="26"/>
          <w:szCs w:val="26"/>
        </w:rPr>
        <w:t>каб</w:t>
      </w:r>
      <w:r w:rsidRPr="00765618">
        <w:rPr>
          <w:rFonts w:ascii="Times New Roman" w:hAnsi="Times New Roman"/>
          <w:sz w:val="26"/>
          <w:szCs w:val="26"/>
        </w:rPr>
        <w:t xml:space="preserve">. д .9 ул. Гагарина г. Сургута. 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  <w:r w:rsidRPr="00765618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hAnsi="Times New Roman"/>
          <w:sz w:val="26"/>
          <w:szCs w:val="26"/>
        </w:rPr>
        <w:t>дней</w:t>
      </w:r>
      <w:r w:rsidRPr="00765618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</w:t>
      </w:r>
      <w:r w:rsidRPr="00765618">
        <w:rPr>
          <w:rFonts w:ascii="Times New Roman" w:hAnsi="Times New Roman"/>
          <w:sz w:val="26"/>
          <w:szCs w:val="26"/>
        </w:rPr>
        <w:t>Сургутский</w:t>
      </w:r>
      <w:r w:rsidRPr="00765618">
        <w:rPr>
          <w:rFonts w:ascii="Times New Roman" w:hAnsi="Times New Roman"/>
          <w:sz w:val="26"/>
          <w:szCs w:val="26"/>
        </w:rPr>
        <w:t xml:space="preserve"> городской суд </w:t>
      </w:r>
      <w:r w:rsidRPr="00765618">
        <w:rPr>
          <w:rFonts w:ascii="Times New Roman" w:hAnsi="Times New Roman"/>
          <w:sz w:val="26"/>
          <w:szCs w:val="26"/>
        </w:rPr>
        <w:t>через мирового судью</w:t>
      </w:r>
      <w:r w:rsidRPr="00765618">
        <w:rPr>
          <w:rFonts w:ascii="Times New Roman" w:hAnsi="Times New Roman"/>
          <w:sz w:val="26"/>
          <w:szCs w:val="26"/>
        </w:rPr>
        <w:t xml:space="preserve"> судебного участка № </w:t>
      </w:r>
      <w:r>
        <w:rPr>
          <w:rFonts w:ascii="Times New Roman" w:hAnsi="Times New Roman"/>
          <w:sz w:val="26"/>
          <w:szCs w:val="26"/>
        </w:rPr>
        <w:t>4</w:t>
      </w:r>
      <w:r w:rsidRPr="00765618">
        <w:rPr>
          <w:rFonts w:ascii="Times New Roman" w:hAnsi="Times New Roman"/>
          <w:sz w:val="26"/>
          <w:szCs w:val="26"/>
        </w:rPr>
        <w:t xml:space="preserve"> </w:t>
      </w:r>
      <w:r w:rsidRPr="00765618">
        <w:rPr>
          <w:rFonts w:ascii="Times New Roman" w:hAnsi="Times New Roman"/>
          <w:sz w:val="26"/>
          <w:szCs w:val="26"/>
        </w:rPr>
        <w:t>Сургутского</w:t>
      </w:r>
      <w:r w:rsidRPr="00765618">
        <w:rPr>
          <w:rFonts w:ascii="Times New Roman" w:hAnsi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7C5480" w:rsidRPr="00765618" w:rsidP="007C5480">
      <w:pPr>
        <w:spacing w:after="0" w:line="240" w:lineRule="auto"/>
        <w:ind w:right="43" w:firstLine="567"/>
        <w:jc w:val="both"/>
        <w:rPr>
          <w:rFonts w:ascii="Times New Roman" w:hAnsi="Times New Roman"/>
          <w:sz w:val="26"/>
          <w:szCs w:val="26"/>
        </w:rPr>
      </w:pPr>
    </w:p>
    <w:p w:rsidR="007C5480" w:rsidRPr="00765618" w:rsidP="007C548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5618">
        <w:rPr>
          <w:rFonts w:ascii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  Г.П. </w:t>
      </w:r>
      <w:r w:rsidRPr="00765618">
        <w:rPr>
          <w:rFonts w:ascii="Times New Roman" w:hAnsi="Times New Roman"/>
          <w:sz w:val="26"/>
          <w:szCs w:val="26"/>
          <w:lang w:eastAsia="ru-RU"/>
        </w:rPr>
        <w:t>Думлер</w:t>
      </w:r>
      <w:r w:rsidRPr="0076561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7C5480" w:rsidRPr="00765618" w:rsidP="007C548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93BFD"/>
    <w:sectPr w:rsidSect="00D86DA5">
      <w:pgSz w:w="11906" w:h="16838"/>
      <w:pgMar w:top="709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80"/>
    <w:rsid w:val="00765618"/>
    <w:rsid w:val="007C5480"/>
    <w:rsid w:val="007E5C77"/>
    <w:rsid w:val="00893BFD"/>
    <w:rsid w:val="009A4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00BE16-160A-451A-8946-C20125C1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8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